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55A662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Thursday, </w:t>
      </w:r>
      <w:r w:rsidR="009D4600">
        <w:rPr>
          <w:rFonts w:cs="Arial"/>
          <w:b/>
          <w:color w:val="0083A9" w:themeColor="accent1"/>
          <w:sz w:val="28"/>
          <w:szCs w:val="28"/>
        </w:rPr>
        <w:t>March 11, 2024</w:t>
      </w:r>
    </w:p>
    <w:p w14:paraId="2F587AC9" w14:textId="68293A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2323">
        <w:rPr>
          <w:rFonts w:cs="Arial"/>
          <w:b/>
          <w:color w:val="0083A9" w:themeColor="accent1"/>
          <w:sz w:val="28"/>
          <w:szCs w:val="28"/>
        </w:rPr>
        <w:t>4: 3</w:t>
      </w:r>
      <w:r w:rsidR="001F6E72">
        <w:rPr>
          <w:rFonts w:cs="Arial"/>
          <w:b/>
          <w:color w:val="0083A9" w:themeColor="accent1"/>
          <w:sz w:val="28"/>
          <w:szCs w:val="28"/>
        </w:rPr>
        <w:t>0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EBF03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>Zoom ID: 918</w:t>
      </w:r>
      <w:r w:rsidR="001F6E72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0F1CEF">
        <w:rPr>
          <w:rFonts w:cs="Arial"/>
          <w:b/>
          <w:color w:val="0083A9" w:themeColor="accent1"/>
          <w:sz w:val="28"/>
          <w:szCs w:val="28"/>
        </w:rPr>
        <w:t>6245 7222  PW: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6DE505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D7151">
        <w:rPr>
          <w:rFonts w:cs="Arial"/>
          <w:color w:val="0083A9" w:themeColor="accent1"/>
          <w:sz w:val="24"/>
          <w:szCs w:val="24"/>
        </w:rPr>
        <w:t>4:31pm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520A7730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Phyllis E. Earls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1FAF41B5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EF29E6">
              <w:rPr>
                <w:rFonts w:cs="Arial"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>landa Cummings</w:t>
            </w:r>
          </w:p>
        </w:tc>
        <w:tc>
          <w:tcPr>
            <w:tcW w:w="2067" w:type="dxa"/>
          </w:tcPr>
          <w:p w14:paraId="3642C336" w14:textId="110140F7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F7627D4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5644E214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Keisha Henderson</w:t>
            </w:r>
          </w:p>
        </w:tc>
        <w:tc>
          <w:tcPr>
            <w:tcW w:w="2067" w:type="dxa"/>
          </w:tcPr>
          <w:p w14:paraId="20B2CEA0" w14:textId="44711225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2BA20AA2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Blake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63484E7B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Karen Thomas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6F6DB983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Lawrence Williams</w:t>
            </w:r>
          </w:p>
        </w:tc>
        <w:tc>
          <w:tcPr>
            <w:tcW w:w="2067" w:type="dxa"/>
          </w:tcPr>
          <w:p w14:paraId="78F1C9A0" w14:textId="25AD0B81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0283E59D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4E7CD2BA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190C61E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Alma Hall</w:t>
            </w:r>
          </w:p>
        </w:tc>
        <w:tc>
          <w:tcPr>
            <w:tcW w:w="2067" w:type="dxa"/>
          </w:tcPr>
          <w:p w14:paraId="2F8A4C5C" w14:textId="0502DB1D" w:rsidR="002235D3" w:rsidRPr="000F1CEF" w:rsidRDefault="00C6446D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40300442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68FC42A0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943905"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>Diane Jacobi</w:t>
            </w:r>
          </w:p>
        </w:tc>
        <w:tc>
          <w:tcPr>
            <w:tcW w:w="2067" w:type="dxa"/>
          </w:tcPr>
          <w:p w14:paraId="06F783B6" w14:textId="02AA034A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F02F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61ABEEAA" w14:textId="3C26437D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</w:t>
      </w:r>
      <w:r>
        <w:rPr>
          <w:rFonts w:cs="Arial"/>
          <w:b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225390A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8019C2">
        <w:rPr>
          <w:rFonts w:cs="Arial"/>
          <w:sz w:val="24"/>
          <w:szCs w:val="24"/>
        </w:rPr>
        <w:t>Tiffany Coleman</w:t>
      </w:r>
      <w:r w:rsidRPr="00484306">
        <w:rPr>
          <w:rFonts w:cs="Arial"/>
          <w:sz w:val="24"/>
          <w:szCs w:val="24"/>
        </w:rPr>
        <w:t xml:space="preserve"> </w:t>
      </w:r>
      <w:r w:rsidR="006001AE" w:rsidRPr="00F84324">
        <w:rPr>
          <w:rFonts w:cs="Arial"/>
          <w:color w:val="000000" w:themeColor="text1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57737C">
        <w:rPr>
          <w:rFonts w:cs="Arial"/>
          <w:sz w:val="24"/>
          <w:szCs w:val="24"/>
        </w:rPr>
        <w:t>Judy Limor</w:t>
      </w:r>
    </w:p>
    <w:p w14:paraId="74F0E149" w14:textId="48164C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52B93">
        <w:rPr>
          <w:rFonts w:cs="Arial"/>
          <w:sz w:val="24"/>
          <w:szCs w:val="24"/>
        </w:rPr>
        <w:t>Carla Blake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12A4F7B" w14:textId="77777777" w:rsidR="008B3063" w:rsidRPr="008B3063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 w:rsidRPr="008B3063">
        <w:rPr>
          <w:rFonts w:cs="Arial"/>
          <w:b/>
          <w:sz w:val="24"/>
          <w:szCs w:val="24"/>
        </w:rPr>
        <w:t>Approval of Previous Minutes</w:t>
      </w:r>
      <w:r w:rsidR="00484306" w:rsidRPr="008B3063">
        <w:rPr>
          <w:rFonts w:cs="Arial"/>
          <w:b/>
          <w:sz w:val="24"/>
          <w:szCs w:val="24"/>
        </w:rPr>
        <w:t xml:space="preserve">: </w:t>
      </w:r>
    </w:p>
    <w:p w14:paraId="40FD1DA5" w14:textId="20AABD3B" w:rsidR="00484306" w:rsidRPr="008B3063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 w:rsidRPr="008B3063">
        <w:rPr>
          <w:rFonts w:cs="Arial"/>
          <w:sz w:val="24"/>
          <w:szCs w:val="24"/>
        </w:rPr>
        <w:t>Motion made b</w:t>
      </w:r>
      <w:r w:rsidR="005D63BE" w:rsidRPr="008B3063">
        <w:rPr>
          <w:rFonts w:cs="Arial"/>
          <w:sz w:val="24"/>
          <w:szCs w:val="24"/>
        </w:rPr>
        <w:t>y:</w:t>
      </w:r>
      <w:r w:rsidR="00934959" w:rsidRPr="008B3063">
        <w:rPr>
          <w:rFonts w:cs="Arial"/>
          <w:sz w:val="24"/>
          <w:szCs w:val="24"/>
        </w:rPr>
        <w:t xml:space="preserve"> </w:t>
      </w:r>
      <w:r w:rsidR="00AA4821" w:rsidRPr="008B3063">
        <w:rPr>
          <w:rFonts w:cs="Arial"/>
          <w:sz w:val="24"/>
          <w:szCs w:val="24"/>
        </w:rPr>
        <w:t>Tiffany Coleman</w:t>
      </w:r>
      <w:r w:rsidR="00F84324" w:rsidRPr="008B3063">
        <w:rPr>
          <w:rFonts w:cs="Arial"/>
          <w:color w:val="000000" w:themeColor="text1"/>
          <w:sz w:val="24"/>
          <w:szCs w:val="24"/>
        </w:rPr>
        <w:t xml:space="preserve"> </w:t>
      </w:r>
      <w:r w:rsidRPr="008B3063">
        <w:rPr>
          <w:rFonts w:cs="Arial"/>
          <w:sz w:val="24"/>
          <w:szCs w:val="24"/>
        </w:rPr>
        <w:t>Seconded by:</w:t>
      </w:r>
      <w:r w:rsidR="002D520F" w:rsidRPr="008B3063">
        <w:rPr>
          <w:rFonts w:cs="Arial"/>
          <w:sz w:val="24"/>
          <w:szCs w:val="24"/>
        </w:rPr>
        <w:t xml:space="preserve"> </w:t>
      </w:r>
      <w:r w:rsidR="00704C9D" w:rsidRPr="008B3063">
        <w:rPr>
          <w:rFonts w:cs="Arial"/>
          <w:sz w:val="24"/>
          <w:szCs w:val="24"/>
        </w:rPr>
        <w:t>Karen Thomas</w:t>
      </w:r>
    </w:p>
    <w:p w14:paraId="49671284" w14:textId="1C45A33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52B93">
        <w:rPr>
          <w:rFonts w:cs="Arial"/>
          <w:sz w:val="24"/>
          <w:szCs w:val="24"/>
        </w:rPr>
        <w:t>Carla Blake</w:t>
      </w:r>
    </w:p>
    <w:p w14:paraId="123E280D" w14:textId="2BFACB5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28AE1FBB" w14:textId="5BEFE4BB" w:rsidR="00FF3119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22E4EF4F" w14:textId="77777777" w:rsidR="00326551" w:rsidRDefault="0032655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C68F38" w14:textId="77777777" w:rsidR="00051929" w:rsidRDefault="0005192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20DCC15" w14:textId="77777777" w:rsidR="00051929" w:rsidRDefault="0005192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8A5A2E3" w14:textId="79DFBDE4" w:rsidR="00F27C09" w:rsidRPr="004B7790" w:rsidRDefault="00F27C09" w:rsidP="00A60EAD">
      <w:pPr>
        <w:rPr>
          <w:rFonts w:cs="Arial"/>
          <w:b/>
          <w:bCs/>
          <w:color w:val="000000" w:themeColor="text1"/>
          <w:sz w:val="24"/>
          <w:szCs w:val="24"/>
        </w:rPr>
      </w:pPr>
    </w:p>
    <w:p w14:paraId="1A2B0DF9" w14:textId="17AA6496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Norms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391B06">
        <w:rPr>
          <w:rFonts w:cs="Arial"/>
          <w:b/>
          <w:bCs/>
          <w:color w:val="000000" w:themeColor="text1"/>
          <w:sz w:val="24"/>
          <w:szCs w:val="24"/>
        </w:rPr>
        <w:t>shared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by</w:t>
      </w:r>
      <w:r w:rsidR="00EA0291" w:rsidRPr="004B7790">
        <w:rPr>
          <w:rFonts w:cs="Arial"/>
          <w:b/>
          <w:bCs/>
          <w:color w:val="000000" w:themeColor="text1"/>
          <w:sz w:val="24"/>
          <w:szCs w:val="24"/>
        </w:rPr>
        <w:t>: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Carl</w:t>
      </w:r>
      <w:r w:rsidR="008B3063">
        <w:rPr>
          <w:rFonts w:cs="Arial"/>
          <w:b/>
          <w:bCs/>
          <w:color w:val="000000" w:themeColor="text1"/>
          <w:sz w:val="24"/>
          <w:szCs w:val="24"/>
        </w:rPr>
        <w:t>a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 xml:space="preserve"> Blake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3B7B1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574B7EB" w14:textId="77777777" w:rsidR="003B7B1C" w:rsidRPr="00484306" w:rsidRDefault="003B7B1C" w:rsidP="003B7B1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44BE32CE" w14:textId="66E6D6F7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5101C0">
        <w:rPr>
          <w:rFonts w:cs="Arial"/>
          <w:b/>
          <w:sz w:val="24"/>
          <w:szCs w:val="24"/>
          <w:u w:val="single"/>
        </w:rPr>
        <w:t>Data Review</w:t>
      </w:r>
    </w:p>
    <w:p w14:paraId="2AB0F56D" w14:textId="77777777" w:rsidR="001F6E72" w:rsidRDefault="00670696" w:rsidP="001F6E72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        </w:t>
      </w:r>
      <w:r w:rsidR="00FF5062" w:rsidRPr="00673DBE">
        <w:rPr>
          <w:rFonts w:cs="Arial"/>
          <w:bCs/>
          <w:sz w:val="24"/>
          <w:szCs w:val="24"/>
        </w:rPr>
        <w:t xml:space="preserve">     The</w:t>
      </w:r>
      <w:r w:rsidR="00FF5062" w:rsidRPr="006F6F3A">
        <w:rPr>
          <w:rFonts w:cs="Arial"/>
          <w:bCs/>
          <w:sz w:val="24"/>
          <w:szCs w:val="24"/>
        </w:rPr>
        <w:t xml:space="preserve"> Plan</w:t>
      </w:r>
      <w:r w:rsidR="00953635" w:rsidRPr="006F6F3A">
        <w:rPr>
          <w:rFonts w:cs="Arial"/>
          <w:bCs/>
          <w:sz w:val="24"/>
          <w:szCs w:val="24"/>
        </w:rPr>
        <w:t xml:space="preserve"> for </w:t>
      </w:r>
      <w:r w:rsidR="004D79F5" w:rsidRPr="006F6F3A">
        <w:rPr>
          <w:rFonts w:cs="Arial"/>
          <w:bCs/>
          <w:sz w:val="24"/>
          <w:szCs w:val="24"/>
        </w:rPr>
        <w:t xml:space="preserve">FY25 Title </w:t>
      </w:r>
      <w:r w:rsidR="00137364" w:rsidRPr="006F6F3A">
        <w:rPr>
          <w:rFonts w:cs="Arial"/>
          <w:bCs/>
          <w:sz w:val="24"/>
          <w:szCs w:val="24"/>
        </w:rPr>
        <w:t xml:space="preserve">I Family </w:t>
      </w:r>
      <w:r w:rsidR="006F6F3A" w:rsidRPr="006F6F3A">
        <w:rPr>
          <w:rFonts w:cs="Arial"/>
          <w:bCs/>
          <w:sz w:val="24"/>
          <w:szCs w:val="24"/>
        </w:rPr>
        <w:t>E</w:t>
      </w:r>
      <w:r w:rsidR="00137364" w:rsidRPr="006F6F3A">
        <w:rPr>
          <w:rFonts w:cs="Arial"/>
          <w:bCs/>
          <w:sz w:val="24"/>
          <w:szCs w:val="24"/>
        </w:rPr>
        <w:t>ngagement F</w:t>
      </w:r>
      <w:r w:rsidR="00AC4D43" w:rsidRPr="006F6F3A">
        <w:rPr>
          <w:rFonts w:cs="Arial"/>
          <w:bCs/>
          <w:sz w:val="24"/>
          <w:szCs w:val="24"/>
        </w:rPr>
        <w:t>unds</w:t>
      </w:r>
      <w:r w:rsidR="0002480A">
        <w:rPr>
          <w:rFonts w:cs="Arial"/>
          <w:bCs/>
          <w:sz w:val="24"/>
          <w:szCs w:val="24"/>
        </w:rPr>
        <w:t>.</w:t>
      </w:r>
      <w:r w:rsidR="00AC4A6E">
        <w:rPr>
          <w:rFonts w:cs="Arial"/>
          <w:bCs/>
          <w:sz w:val="24"/>
          <w:szCs w:val="24"/>
        </w:rPr>
        <w:t xml:space="preserve"> </w:t>
      </w:r>
      <w:r w:rsidR="00561A0F">
        <w:rPr>
          <w:rFonts w:cs="Arial"/>
          <w:bCs/>
          <w:sz w:val="24"/>
          <w:szCs w:val="24"/>
        </w:rPr>
        <w:t>Strate</w:t>
      </w:r>
      <w:r w:rsidR="00AC4A6E">
        <w:rPr>
          <w:rFonts w:cs="Arial"/>
          <w:bCs/>
          <w:sz w:val="24"/>
          <w:szCs w:val="24"/>
        </w:rPr>
        <w:t>gies</w:t>
      </w:r>
      <w:r w:rsidR="00AF3B56">
        <w:rPr>
          <w:rFonts w:cs="Arial"/>
          <w:bCs/>
          <w:sz w:val="24"/>
          <w:szCs w:val="24"/>
        </w:rPr>
        <w:t xml:space="preserve"> </w:t>
      </w:r>
      <w:r w:rsidR="00AC4A6E">
        <w:rPr>
          <w:rFonts w:cs="Arial"/>
          <w:bCs/>
          <w:sz w:val="24"/>
          <w:szCs w:val="24"/>
        </w:rPr>
        <w:t>o</w:t>
      </w:r>
      <w:r w:rsidR="00AF3B56">
        <w:rPr>
          <w:rFonts w:cs="Arial"/>
          <w:bCs/>
          <w:sz w:val="24"/>
          <w:szCs w:val="24"/>
        </w:rPr>
        <w:t>ffer</w:t>
      </w:r>
      <w:r w:rsidR="00AC4A6E">
        <w:rPr>
          <w:rFonts w:cs="Arial"/>
          <w:bCs/>
          <w:sz w:val="24"/>
          <w:szCs w:val="24"/>
        </w:rPr>
        <w:t>ed were</w:t>
      </w:r>
      <w:r w:rsidR="00844764">
        <w:rPr>
          <w:rFonts w:cs="Arial"/>
          <w:bCs/>
          <w:sz w:val="24"/>
          <w:szCs w:val="24"/>
        </w:rPr>
        <w:t xml:space="preserve"> </w:t>
      </w:r>
      <w:r w:rsidR="00AF3B56">
        <w:rPr>
          <w:rFonts w:cs="Arial"/>
          <w:bCs/>
          <w:sz w:val="24"/>
          <w:szCs w:val="24"/>
        </w:rPr>
        <w:t>grad</w:t>
      </w:r>
      <w:r w:rsidR="00844764">
        <w:rPr>
          <w:rFonts w:cs="Arial"/>
          <w:bCs/>
          <w:sz w:val="24"/>
          <w:szCs w:val="24"/>
        </w:rPr>
        <w:t>e</w:t>
      </w:r>
      <w:r w:rsidR="005D6FE5">
        <w:rPr>
          <w:rFonts w:cs="Arial"/>
          <w:bCs/>
          <w:sz w:val="24"/>
          <w:szCs w:val="24"/>
        </w:rPr>
        <w:t>-</w:t>
      </w:r>
    </w:p>
    <w:p w14:paraId="6CB5A9B7" w14:textId="4AF16B5F" w:rsidR="00391B06" w:rsidRPr="001F6E72" w:rsidRDefault="00F5593D" w:rsidP="001F6E72">
      <w:pPr>
        <w:pStyle w:val="ListParagraph"/>
        <w:ind w:left="1080"/>
        <w:rPr>
          <w:rFonts w:cs="Arial"/>
          <w:bCs/>
          <w:sz w:val="24"/>
          <w:szCs w:val="24"/>
        </w:rPr>
      </w:pPr>
      <w:r w:rsidRPr="001F6E72">
        <w:rPr>
          <w:rFonts w:cs="Arial"/>
          <w:bCs/>
          <w:sz w:val="24"/>
          <w:szCs w:val="24"/>
        </w:rPr>
        <w:t xml:space="preserve">   </w:t>
      </w:r>
      <w:r w:rsidR="00FD54BE" w:rsidRPr="001F6E72">
        <w:rPr>
          <w:rFonts w:cs="Arial"/>
          <w:bCs/>
          <w:sz w:val="24"/>
          <w:szCs w:val="24"/>
        </w:rPr>
        <w:t xml:space="preserve"> </w:t>
      </w:r>
      <w:r w:rsidR="005D6FE5" w:rsidRPr="001F6E72">
        <w:rPr>
          <w:rFonts w:cs="Arial"/>
          <w:bCs/>
          <w:sz w:val="24"/>
          <w:szCs w:val="24"/>
        </w:rPr>
        <w:t xml:space="preserve">level and </w:t>
      </w:r>
      <w:r w:rsidR="008B3063" w:rsidRPr="001F6E72">
        <w:rPr>
          <w:rFonts w:cs="Arial"/>
          <w:bCs/>
          <w:sz w:val="24"/>
          <w:szCs w:val="24"/>
        </w:rPr>
        <w:t>conten</w:t>
      </w:r>
      <w:r w:rsidR="005D6FE5" w:rsidRPr="001F6E72">
        <w:rPr>
          <w:rFonts w:cs="Arial"/>
          <w:bCs/>
          <w:sz w:val="24"/>
          <w:szCs w:val="24"/>
        </w:rPr>
        <w:t>t</w:t>
      </w:r>
      <w:r w:rsidR="00B61433" w:rsidRPr="001F6E72">
        <w:rPr>
          <w:rFonts w:cs="Arial"/>
          <w:bCs/>
          <w:sz w:val="24"/>
          <w:szCs w:val="24"/>
        </w:rPr>
        <w:t>-</w:t>
      </w:r>
      <w:r w:rsidR="005D6FE5" w:rsidRPr="001F6E72">
        <w:rPr>
          <w:rFonts w:cs="Arial"/>
          <w:bCs/>
          <w:sz w:val="24"/>
          <w:szCs w:val="24"/>
        </w:rPr>
        <w:t xml:space="preserve"> specific</w:t>
      </w:r>
      <w:r w:rsidR="00391B06" w:rsidRPr="001F6E72">
        <w:rPr>
          <w:rFonts w:cs="Arial"/>
          <w:bCs/>
          <w:sz w:val="24"/>
          <w:szCs w:val="24"/>
        </w:rPr>
        <w:t>.  In addition, Parent W</w:t>
      </w:r>
      <w:r w:rsidR="008A0634" w:rsidRPr="001F6E72">
        <w:rPr>
          <w:rFonts w:cs="Arial"/>
          <w:bCs/>
          <w:sz w:val="24"/>
          <w:szCs w:val="24"/>
        </w:rPr>
        <w:t xml:space="preserve">orkshops </w:t>
      </w:r>
      <w:r w:rsidR="00391B06" w:rsidRPr="001F6E72">
        <w:rPr>
          <w:rFonts w:cs="Arial"/>
          <w:bCs/>
          <w:sz w:val="24"/>
          <w:szCs w:val="24"/>
        </w:rPr>
        <w:t xml:space="preserve">will </w:t>
      </w:r>
      <w:r w:rsidR="001F6E72" w:rsidRPr="001F6E72">
        <w:rPr>
          <w:rFonts w:cs="Arial"/>
          <w:bCs/>
          <w:sz w:val="24"/>
          <w:szCs w:val="24"/>
        </w:rPr>
        <w:t>b</w:t>
      </w:r>
      <w:r w:rsidR="00391B06" w:rsidRPr="001F6E72">
        <w:rPr>
          <w:rFonts w:cs="Arial"/>
          <w:bCs/>
          <w:sz w:val="24"/>
          <w:szCs w:val="24"/>
        </w:rPr>
        <w:t xml:space="preserve">e hosted quarterly </w:t>
      </w:r>
    </w:p>
    <w:p w14:paraId="33DA8748" w14:textId="0975FC47" w:rsidR="005A46AC" w:rsidRDefault="00391B06" w:rsidP="00391B06">
      <w:pPr>
        <w:pStyle w:val="ListParagraph"/>
        <w:ind w:left="360" w:firstLine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throughout the 24-25 school year.</w:t>
      </w:r>
    </w:p>
    <w:p w14:paraId="1EE8C758" w14:textId="77777777" w:rsidR="001F6E72" w:rsidRDefault="005A46AC" w:rsidP="00CE3A95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</w:t>
      </w:r>
    </w:p>
    <w:p w14:paraId="11143C82" w14:textId="4AE88830" w:rsidR="001F6E72" w:rsidRDefault="001F6E72" w:rsidP="001F6E72">
      <w:pPr>
        <w:pStyle w:val="ListParagraph"/>
        <w:ind w:left="108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</w:t>
      </w:r>
      <w:r w:rsidR="005A46AC">
        <w:rPr>
          <w:rFonts w:cs="Arial"/>
          <w:bCs/>
          <w:sz w:val="24"/>
          <w:szCs w:val="24"/>
        </w:rPr>
        <w:t xml:space="preserve"> </w:t>
      </w:r>
      <w:r w:rsidR="00F9256D">
        <w:rPr>
          <w:rFonts w:cs="Arial"/>
          <w:bCs/>
          <w:sz w:val="24"/>
          <w:szCs w:val="24"/>
        </w:rPr>
        <w:t xml:space="preserve"> </w:t>
      </w:r>
      <w:r w:rsidR="00391B06">
        <w:rPr>
          <w:rFonts w:cs="Arial"/>
          <w:bCs/>
          <w:sz w:val="24"/>
          <w:szCs w:val="24"/>
        </w:rPr>
        <w:t xml:space="preserve">Priorities reviewed </w:t>
      </w:r>
      <w:r>
        <w:rPr>
          <w:rFonts w:cs="Arial"/>
          <w:bCs/>
          <w:sz w:val="24"/>
          <w:szCs w:val="24"/>
        </w:rPr>
        <w:t xml:space="preserve"> to highlight the purpose/intent of such strategies, if employed </w:t>
      </w:r>
    </w:p>
    <w:p w14:paraId="2CDCA828" w14:textId="4B7162BB" w:rsidR="001F6E72" w:rsidRDefault="001F6E72" w:rsidP="00CE3A95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</w:t>
      </w:r>
      <w:r w:rsidR="00963AE8">
        <w:rPr>
          <w:rFonts w:cs="Arial"/>
          <w:bCs/>
          <w:sz w:val="24"/>
          <w:szCs w:val="24"/>
        </w:rPr>
        <w:t>c</w:t>
      </w:r>
      <w:r>
        <w:rPr>
          <w:rFonts w:cs="Arial"/>
          <w:bCs/>
          <w:sz w:val="24"/>
          <w:szCs w:val="24"/>
        </w:rPr>
        <w:t xml:space="preserve">onsistently, would </w:t>
      </w:r>
      <w:r w:rsidR="00F9256D">
        <w:rPr>
          <w:rFonts w:cs="Arial"/>
          <w:bCs/>
          <w:sz w:val="24"/>
          <w:szCs w:val="24"/>
        </w:rPr>
        <w:t>increase parents</w:t>
      </w:r>
      <w:r w:rsidR="00963AE8">
        <w:rPr>
          <w:rFonts w:cs="Arial"/>
          <w:bCs/>
          <w:sz w:val="24"/>
          <w:szCs w:val="24"/>
        </w:rPr>
        <w:t>’</w:t>
      </w:r>
      <w:r w:rsidR="00F9256D">
        <w:rPr>
          <w:rFonts w:cs="Arial"/>
          <w:bCs/>
          <w:sz w:val="24"/>
          <w:szCs w:val="24"/>
        </w:rPr>
        <w:t xml:space="preserve"> awareness</w:t>
      </w:r>
      <w:r w:rsidR="007D5BF8">
        <w:rPr>
          <w:rFonts w:cs="Arial"/>
          <w:bCs/>
          <w:sz w:val="24"/>
          <w:szCs w:val="24"/>
        </w:rPr>
        <w:t xml:space="preserve"> of the Core Curriculum across</w:t>
      </w:r>
      <w:r w:rsidR="00647151">
        <w:rPr>
          <w:rFonts w:cs="Arial"/>
          <w:bCs/>
          <w:sz w:val="24"/>
          <w:szCs w:val="24"/>
        </w:rPr>
        <w:t xml:space="preserve"> K-</w:t>
      </w:r>
    </w:p>
    <w:p w14:paraId="47AFCF2A" w14:textId="1309EB8E" w:rsidR="00D54108" w:rsidRPr="006F6F3A" w:rsidRDefault="001F6E72" w:rsidP="00CE3A95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</w:t>
      </w:r>
      <w:r w:rsidR="00647151">
        <w:rPr>
          <w:rFonts w:cs="Arial"/>
          <w:bCs/>
          <w:sz w:val="24"/>
          <w:szCs w:val="24"/>
        </w:rPr>
        <w:t>5</w:t>
      </w:r>
      <w:r w:rsidR="00647151" w:rsidRPr="00647151">
        <w:rPr>
          <w:rFonts w:cs="Arial"/>
          <w:bCs/>
          <w:sz w:val="24"/>
          <w:szCs w:val="24"/>
          <w:vertAlign w:val="superscript"/>
        </w:rPr>
        <w:t>th</w:t>
      </w:r>
      <w:r w:rsidR="00647151">
        <w:rPr>
          <w:rFonts w:cs="Arial"/>
          <w:bCs/>
          <w:sz w:val="24"/>
          <w:szCs w:val="24"/>
        </w:rPr>
        <w:t xml:space="preserve"> grade levels.</w:t>
      </w:r>
    </w:p>
    <w:p w14:paraId="3CB3CB04" w14:textId="77777777" w:rsidR="008B3063" w:rsidRDefault="008B3063" w:rsidP="004F010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651286FB" w14:textId="043DE798" w:rsidR="008B3063" w:rsidRDefault="008B3063" w:rsidP="004F010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s</w:t>
      </w:r>
      <w:r w:rsidR="004F010C">
        <w:rPr>
          <w:rFonts w:cs="Arial"/>
          <w:bCs/>
          <w:sz w:val="24"/>
          <w:szCs w:val="24"/>
        </w:rPr>
        <w:t>ummary of position</w:t>
      </w:r>
      <w:r w:rsidR="00E658D2">
        <w:rPr>
          <w:rFonts w:cs="Arial"/>
          <w:bCs/>
          <w:sz w:val="24"/>
          <w:szCs w:val="24"/>
        </w:rPr>
        <w:t xml:space="preserve"> changes to </w:t>
      </w:r>
      <w:r w:rsidR="001F6E72">
        <w:rPr>
          <w:rFonts w:cs="Arial"/>
          <w:bCs/>
          <w:sz w:val="24"/>
          <w:szCs w:val="24"/>
        </w:rPr>
        <w:t>s</w:t>
      </w:r>
      <w:r w:rsidR="00E658D2">
        <w:rPr>
          <w:rFonts w:cs="Arial"/>
          <w:bCs/>
          <w:sz w:val="24"/>
          <w:szCs w:val="24"/>
        </w:rPr>
        <w:t xml:space="preserve">upport the </w:t>
      </w:r>
      <w:r w:rsidR="001F6E72">
        <w:rPr>
          <w:rFonts w:cs="Arial"/>
          <w:bCs/>
          <w:sz w:val="24"/>
          <w:szCs w:val="24"/>
        </w:rPr>
        <w:t xml:space="preserve">FLS’ </w:t>
      </w:r>
      <w:r w:rsidR="00E658D2">
        <w:rPr>
          <w:rFonts w:cs="Arial"/>
          <w:bCs/>
          <w:sz w:val="24"/>
          <w:szCs w:val="24"/>
        </w:rPr>
        <w:t>Strateg</w:t>
      </w:r>
      <w:r w:rsidR="007F115F">
        <w:rPr>
          <w:rFonts w:cs="Arial"/>
          <w:bCs/>
          <w:sz w:val="24"/>
          <w:szCs w:val="24"/>
        </w:rPr>
        <w:t>ic Pla</w:t>
      </w:r>
      <w:r>
        <w:rPr>
          <w:rFonts w:cs="Arial"/>
          <w:bCs/>
          <w:sz w:val="24"/>
          <w:szCs w:val="24"/>
        </w:rPr>
        <w:t xml:space="preserve">n </w:t>
      </w:r>
      <w:r w:rsidR="001F6E72">
        <w:rPr>
          <w:rFonts w:cs="Arial"/>
          <w:bCs/>
          <w:sz w:val="24"/>
          <w:szCs w:val="24"/>
        </w:rPr>
        <w:t>w</w:t>
      </w:r>
      <w:r w:rsidR="00963AE8">
        <w:rPr>
          <w:rFonts w:cs="Arial"/>
          <w:bCs/>
          <w:sz w:val="24"/>
          <w:szCs w:val="24"/>
        </w:rPr>
        <w:t>as</w:t>
      </w:r>
      <w:r w:rsidR="001F6E7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shared as follows: </w:t>
      </w:r>
      <w:r w:rsidR="001B4A05">
        <w:rPr>
          <w:rFonts w:cs="Arial"/>
          <w:bCs/>
          <w:sz w:val="24"/>
          <w:szCs w:val="24"/>
        </w:rPr>
        <w:t>The Reading Specialist</w:t>
      </w:r>
      <w:r w:rsidR="00CE5386">
        <w:rPr>
          <w:rFonts w:cs="Arial"/>
          <w:bCs/>
          <w:sz w:val="24"/>
          <w:szCs w:val="24"/>
        </w:rPr>
        <w:t xml:space="preserve"> Position </w:t>
      </w:r>
      <w:r w:rsidR="001F6E72">
        <w:rPr>
          <w:rFonts w:cs="Arial"/>
          <w:bCs/>
          <w:sz w:val="24"/>
          <w:szCs w:val="24"/>
        </w:rPr>
        <w:t>was</w:t>
      </w:r>
      <w:r w:rsidR="00CE5386">
        <w:rPr>
          <w:rFonts w:cs="Arial"/>
          <w:bCs/>
          <w:sz w:val="24"/>
          <w:szCs w:val="24"/>
        </w:rPr>
        <w:t xml:space="preserve"> </w:t>
      </w:r>
      <w:r w:rsidR="001F6E72">
        <w:rPr>
          <w:rFonts w:cs="Arial"/>
          <w:bCs/>
          <w:sz w:val="24"/>
          <w:szCs w:val="24"/>
        </w:rPr>
        <w:t>a</w:t>
      </w:r>
      <w:r w:rsidR="00CE5386">
        <w:rPr>
          <w:rFonts w:cs="Arial"/>
          <w:bCs/>
          <w:sz w:val="24"/>
          <w:szCs w:val="24"/>
        </w:rPr>
        <w:t>bolished</w:t>
      </w:r>
      <w:r w:rsidR="00E22EE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for the 2024-2025 school year.</w:t>
      </w:r>
    </w:p>
    <w:p w14:paraId="7F158B5D" w14:textId="77777777" w:rsidR="008B3063" w:rsidRDefault="008B3063" w:rsidP="004F010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20CB3FEF" w14:textId="77777777" w:rsidR="00963AE8" w:rsidRDefault="008B3063" w:rsidP="004F010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Readers are Leaders position, a</w:t>
      </w:r>
      <w:r w:rsidR="00963AE8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new state approved position, will be assigned to each elementary school K-5</w:t>
      </w:r>
      <w:r w:rsidRPr="008B306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. The current Re</w:t>
      </w:r>
      <w:r w:rsidR="00963AE8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>ding/ELA Instructiona</w:t>
      </w:r>
      <w:r w:rsidR="00963AE8">
        <w:rPr>
          <w:rFonts w:cs="Arial"/>
          <w:bCs/>
          <w:sz w:val="24"/>
          <w:szCs w:val="24"/>
        </w:rPr>
        <w:t>l</w:t>
      </w:r>
      <w:r>
        <w:rPr>
          <w:rFonts w:cs="Arial"/>
          <w:bCs/>
          <w:sz w:val="24"/>
          <w:szCs w:val="24"/>
        </w:rPr>
        <w:t xml:space="preserve"> Coach has accepted a lateral move to the Readers are Leaders position.   As a result, t</w:t>
      </w:r>
      <w:r w:rsidR="006D1908">
        <w:rPr>
          <w:rFonts w:cs="Arial"/>
          <w:bCs/>
          <w:sz w:val="24"/>
          <w:szCs w:val="24"/>
        </w:rPr>
        <w:t xml:space="preserve">here will be a vacant </w:t>
      </w:r>
      <w:r>
        <w:rPr>
          <w:rFonts w:cs="Arial"/>
          <w:bCs/>
          <w:sz w:val="24"/>
          <w:szCs w:val="24"/>
        </w:rPr>
        <w:t xml:space="preserve">Reading/ELA </w:t>
      </w:r>
      <w:r w:rsidR="00A74FAB">
        <w:rPr>
          <w:rFonts w:cs="Arial"/>
          <w:bCs/>
          <w:sz w:val="24"/>
          <w:szCs w:val="24"/>
        </w:rPr>
        <w:t>Instructional Coa</w:t>
      </w:r>
      <w:r>
        <w:rPr>
          <w:rFonts w:cs="Arial"/>
          <w:bCs/>
          <w:sz w:val="24"/>
          <w:szCs w:val="24"/>
        </w:rPr>
        <w:t>c</w:t>
      </w:r>
      <w:r w:rsidR="00A74FAB">
        <w:rPr>
          <w:rFonts w:cs="Arial"/>
          <w:bCs/>
          <w:sz w:val="24"/>
          <w:szCs w:val="24"/>
        </w:rPr>
        <w:t>h position</w:t>
      </w:r>
      <w:r>
        <w:rPr>
          <w:rFonts w:cs="Arial"/>
          <w:bCs/>
          <w:sz w:val="24"/>
          <w:szCs w:val="24"/>
        </w:rPr>
        <w:t xml:space="preserve"> posted </w:t>
      </w:r>
      <w:r w:rsidR="001F6E72">
        <w:rPr>
          <w:rFonts w:cs="Arial"/>
          <w:bCs/>
          <w:sz w:val="24"/>
          <w:szCs w:val="24"/>
        </w:rPr>
        <w:t>o</w:t>
      </w:r>
      <w:r>
        <w:rPr>
          <w:rFonts w:cs="Arial"/>
          <w:bCs/>
          <w:sz w:val="24"/>
          <w:szCs w:val="24"/>
        </w:rPr>
        <w:t>n the district’s website</w:t>
      </w:r>
      <w:r w:rsidR="001F6E72">
        <w:rPr>
          <w:rFonts w:cs="Arial"/>
          <w:bCs/>
          <w:sz w:val="24"/>
          <w:szCs w:val="24"/>
        </w:rPr>
        <w:t xml:space="preserve">. </w:t>
      </w:r>
    </w:p>
    <w:p w14:paraId="009B01CA" w14:textId="77777777" w:rsidR="00963AE8" w:rsidRDefault="00963AE8" w:rsidP="004F010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08184D02" w14:textId="7F4FF567" w:rsidR="008B3063" w:rsidRDefault="001F6E72" w:rsidP="004F010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FLS Hiring Committee will work strategically and will compete willingly </w:t>
      </w:r>
      <w:r w:rsidR="008B3063">
        <w:rPr>
          <w:rFonts w:cs="Arial"/>
          <w:bCs/>
          <w:sz w:val="24"/>
          <w:szCs w:val="24"/>
        </w:rPr>
        <w:t xml:space="preserve">to attract, recruit, and to retain viable candidates </w:t>
      </w:r>
      <w:r>
        <w:rPr>
          <w:rFonts w:cs="Arial"/>
          <w:bCs/>
          <w:sz w:val="24"/>
          <w:szCs w:val="24"/>
        </w:rPr>
        <w:t xml:space="preserve">for upcoming interviews after </w:t>
      </w:r>
      <w:r w:rsidR="00963AE8">
        <w:rPr>
          <w:rFonts w:cs="Arial"/>
          <w:bCs/>
          <w:sz w:val="24"/>
          <w:szCs w:val="24"/>
        </w:rPr>
        <w:t>being vetted</w:t>
      </w:r>
      <w:r>
        <w:rPr>
          <w:rFonts w:cs="Arial"/>
          <w:bCs/>
          <w:sz w:val="24"/>
          <w:szCs w:val="24"/>
        </w:rPr>
        <w:t xml:space="preserve"> by the district’s Instructional Coach Pool committee.</w:t>
      </w:r>
    </w:p>
    <w:p w14:paraId="28700DDF" w14:textId="77777777" w:rsidR="001F6E72" w:rsidRDefault="001F6E72" w:rsidP="004F010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5C7D65FF" w14:textId="132687FC" w:rsidR="00906B60" w:rsidRPr="004F010C" w:rsidRDefault="008B3063" w:rsidP="004F010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</w:t>
      </w:r>
      <w:r w:rsidR="00B9606F">
        <w:rPr>
          <w:rFonts w:cs="Arial"/>
          <w:bCs/>
          <w:sz w:val="24"/>
          <w:szCs w:val="24"/>
        </w:rPr>
        <w:t xml:space="preserve"> Leveling Rese</w:t>
      </w:r>
      <w:r w:rsidR="00004CF9">
        <w:rPr>
          <w:rFonts w:cs="Arial"/>
          <w:bCs/>
          <w:sz w:val="24"/>
          <w:szCs w:val="24"/>
        </w:rPr>
        <w:t xml:space="preserve">rve for FY25 </w:t>
      </w:r>
      <w:r>
        <w:rPr>
          <w:rFonts w:cs="Arial"/>
          <w:bCs/>
          <w:sz w:val="24"/>
          <w:szCs w:val="24"/>
        </w:rPr>
        <w:t xml:space="preserve">allottment </w:t>
      </w:r>
      <w:r w:rsidR="001F6E72">
        <w:rPr>
          <w:rFonts w:cs="Arial"/>
          <w:bCs/>
          <w:sz w:val="24"/>
          <w:szCs w:val="24"/>
        </w:rPr>
        <w:t>will be</w:t>
      </w:r>
      <w:r>
        <w:rPr>
          <w:rFonts w:cs="Arial"/>
          <w:bCs/>
          <w:sz w:val="24"/>
          <w:szCs w:val="24"/>
        </w:rPr>
        <w:t xml:space="preserve"> used to off-set funding in the event enrollment </w:t>
      </w:r>
      <w:r w:rsidR="00963AE8">
        <w:rPr>
          <w:rFonts w:cs="Arial"/>
          <w:bCs/>
          <w:sz w:val="24"/>
          <w:szCs w:val="24"/>
        </w:rPr>
        <w:t xml:space="preserve">for </w:t>
      </w:r>
      <w:r>
        <w:rPr>
          <w:rFonts w:cs="Arial"/>
          <w:bCs/>
          <w:sz w:val="24"/>
          <w:szCs w:val="24"/>
        </w:rPr>
        <w:t>24-2</w:t>
      </w:r>
      <w:r w:rsidR="00963AE8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 xml:space="preserve"> exceeds the </w:t>
      </w:r>
      <w:r w:rsidR="001F6E72">
        <w:rPr>
          <w:rFonts w:cs="Arial"/>
          <w:bCs/>
          <w:sz w:val="24"/>
          <w:szCs w:val="24"/>
        </w:rPr>
        <w:t>projection</w:t>
      </w:r>
      <w:r>
        <w:rPr>
          <w:rFonts w:cs="Arial"/>
          <w:bCs/>
          <w:sz w:val="24"/>
          <w:szCs w:val="24"/>
        </w:rPr>
        <w:t xml:space="preserve">. Additionally, due to </w:t>
      </w:r>
      <w:r w:rsidR="00963AE8">
        <w:rPr>
          <w:rFonts w:cs="Arial"/>
          <w:bCs/>
          <w:sz w:val="24"/>
          <w:szCs w:val="24"/>
        </w:rPr>
        <w:t xml:space="preserve">the current and projected </w:t>
      </w:r>
      <w:r>
        <w:rPr>
          <w:rFonts w:cs="Arial"/>
          <w:bCs/>
          <w:sz w:val="24"/>
          <w:szCs w:val="24"/>
        </w:rPr>
        <w:t>enrollment, FLS</w:t>
      </w:r>
      <w:r w:rsidR="00004CF9">
        <w:rPr>
          <w:rFonts w:cs="Arial"/>
          <w:bCs/>
          <w:sz w:val="24"/>
          <w:szCs w:val="24"/>
        </w:rPr>
        <w:t xml:space="preserve"> share</w:t>
      </w:r>
      <w:r>
        <w:rPr>
          <w:rFonts w:cs="Arial"/>
          <w:bCs/>
          <w:sz w:val="24"/>
          <w:szCs w:val="24"/>
        </w:rPr>
        <w:t>s</w:t>
      </w:r>
      <w:r w:rsidR="0027397A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the following staffers: School Pyschologist, Special Education Lead Teacher, Music, Art, World Language, Adaptative Physical Education, and Speech</w:t>
      </w:r>
      <w:r w:rsidR="001F6E72">
        <w:rPr>
          <w:rFonts w:cs="Arial"/>
          <w:bCs/>
          <w:sz w:val="24"/>
          <w:szCs w:val="24"/>
        </w:rPr>
        <w:t xml:space="preserve"> which affords FLS to have said employees without the cost of a “Full-time equivalent” (FTE) employee.</w:t>
      </w:r>
    </w:p>
    <w:p w14:paraId="0688D8FB" w14:textId="77777777" w:rsidR="00830BB0" w:rsidRDefault="00830BB0" w:rsidP="00981B1E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2E5F6D32" w14:textId="77777777" w:rsidR="00963AE8" w:rsidRPr="00ED06E2" w:rsidRDefault="00963AE8" w:rsidP="00981B1E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6DF80992" w14:textId="2623392B" w:rsidR="008B3063" w:rsidRDefault="00830BB0" w:rsidP="008B306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     </w:t>
      </w:r>
      <w:r w:rsidR="00F25353" w:rsidRPr="00830BB0">
        <w:rPr>
          <w:rFonts w:cs="Arial"/>
          <w:b/>
          <w:sz w:val="24"/>
          <w:szCs w:val="24"/>
        </w:rPr>
        <w:t xml:space="preserve"> </w:t>
      </w:r>
      <w:r w:rsidR="0080552C">
        <w:rPr>
          <w:rFonts w:cs="Arial"/>
          <w:b/>
          <w:sz w:val="24"/>
          <w:szCs w:val="24"/>
          <w:u w:val="single"/>
        </w:rPr>
        <w:t>Budget Parameters</w:t>
      </w:r>
      <w:r w:rsidR="00440E16" w:rsidRPr="00830BB0">
        <w:rPr>
          <w:rFonts w:cs="Arial"/>
          <w:b/>
          <w:sz w:val="24"/>
          <w:szCs w:val="24"/>
        </w:rPr>
        <w:t xml:space="preserve"> </w:t>
      </w:r>
      <w:r w:rsidR="009E15B8">
        <w:rPr>
          <w:rFonts w:cs="Arial"/>
          <w:sz w:val="24"/>
          <w:szCs w:val="24"/>
        </w:rPr>
        <w:t xml:space="preserve"> </w:t>
      </w:r>
      <w:r w:rsidR="008B3063">
        <w:rPr>
          <w:rFonts w:cs="Arial"/>
          <w:sz w:val="24"/>
          <w:szCs w:val="24"/>
        </w:rPr>
        <w:t>GADOE</w:t>
      </w:r>
      <w:r w:rsidR="007555EF">
        <w:rPr>
          <w:rFonts w:cs="Arial"/>
          <w:sz w:val="24"/>
          <w:szCs w:val="24"/>
        </w:rPr>
        <w:t xml:space="preserve"> is considering </w:t>
      </w:r>
      <w:r w:rsidR="008B3063">
        <w:rPr>
          <w:rFonts w:cs="Arial"/>
          <w:sz w:val="24"/>
          <w:szCs w:val="24"/>
        </w:rPr>
        <w:t xml:space="preserve">to offer Safety and Security Grant to      </w:t>
      </w:r>
    </w:p>
    <w:p w14:paraId="77E2AAA7" w14:textId="77777777" w:rsidR="001F6E72" w:rsidRDefault="008B3063" w:rsidP="008B3063">
      <w:pPr>
        <w:pStyle w:val="ListParagraph"/>
        <w:ind w:firstLine="240"/>
        <w:rPr>
          <w:rFonts w:cs="Arial"/>
          <w:sz w:val="24"/>
          <w:szCs w:val="24"/>
        </w:rPr>
      </w:pPr>
      <w:r w:rsidRPr="008B3063">
        <w:rPr>
          <w:rFonts w:cs="Arial"/>
          <w:sz w:val="24"/>
          <w:szCs w:val="24"/>
        </w:rPr>
        <w:t xml:space="preserve">schools to </w:t>
      </w:r>
      <w:r w:rsidR="001F6E72">
        <w:rPr>
          <w:rFonts w:cs="Arial"/>
          <w:sz w:val="24"/>
          <w:szCs w:val="24"/>
        </w:rPr>
        <w:t>supplement</w:t>
      </w:r>
      <w:r w:rsidRPr="008B3063">
        <w:rPr>
          <w:rFonts w:cs="Arial"/>
          <w:sz w:val="24"/>
          <w:szCs w:val="24"/>
        </w:rPr>
        <w:t xml:space="preserve"> their current school-based security</w:t>
      </w:r>
      <w:r>
        <w:rPr>
          <w:rFonts w:cs="Arial"/>
          <w:sz w:val="24"/>
          <w:szCs w:val="24"/>
        </w:rPr>
        <w:t xml:space="preserve"> statewide. I</w:t>
      </w:r>
      <w:r w:rsidR="00E67EDF" w:rsidRPr="008B3063">
        <w:rPr>
          <w:rFonts w:cs="Arial"/>
          <w:sz w:val="24"/>
          <w:szCs w:val="24"/>
        </w:rPr>
        <w:t xml:space="preserve">f approved by </w:t>
      </w:r>
    </w:p>
    <w:p w14:paraId="7D55AD55" w14:textId="6C52EAEB" w:rsidR="008B3063" w:rsidRPr="00963AE8" w:rsidRDefault="00E67EDF" w:rsidP="00963AE8">
      <w:pPr>
        <w:pStyle w:val="ListParagraph"/>
        <w:ind w:firstLine="240"/>
        <w:rPr>
          <w:rFonts w:cs="Arial"/>
          <w:sz w:val="24"/>
          <w:szCs w:val="24"/>
        </w:rPr>
      </w:pPr>
      <w:r w:rsidRPr="008B3063">
        <w:rPr>
          <w:rFonts w:cs="Arial"/>
          <w:sz w:val="24"/>
          <w:szCs w:val="24"/>
        </w:rPr>
        <w:t>the</w:t>
      </w:r>
      <w:r w:rsidR="008B3063">
        <w:rPr>
          <w:rFonts w:cs="Arial"/>
          <w:sz w:val="24"/>
          <w:szCs w:val="24"/>
        </w:rPr>
        <w:t xml:space="preserve"> </w:t>
      </w:r>
      <w:r w:rsidR="001F6E72" w:rsidRPr="008B3063">
        <w:rPr>
          <w:rFonts w:cs="Arial"/>
          <w:sz w:val="24"/>
          <w:szCs w:val="24"/>
        </w:rPr>
        <w:t>General Assembly,</w:t>
      </w:r>
      <w:r w:rsidR="001F6E72">
        <w:rPr>
          <w:rFonts w:cs="Arial"/>
          <w:sz w:val="24"/>
          <w:szCs w:val="24"/>
        </w:rPr>
        <w:t>each school will be awarded $45,000.00 for their customized</w:t>
      </w:r>
    </w:p>
    <w:p w14:paraId="6DCA8709" w14:textId="170B8B7D" w:rsidR="008B3063" w:rsidRDefault="003B7B1C" w:rsidP="008B3063">
      <w:pPr>
        <w:pStyle w:val="ListParagraph"/>
        <w:ind w:firstLin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safety enhancements.</w:t>
      </w:r>
    </w:p>
    <w:p w14:paraId="1ED3AD11" w14:textId="2E2073A8" w:rsidR="00AD5CA2" w:rsidRDefault="00C10546" w:rsidP="0018761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 </w:t>
      </w:r>
      <w:r w:rsidR="003828DE" w:rsidRPr="00187612">
        <w:rPr>
          <w:rFonts w:cs="Arial"/>
          <w:sz w:val="24"/>
          <w:szCs w:val="24"/>
        </w:rPr>
        <w:t xml:space="preserve"> </w:t>
      </w:r>
    </w:p>
    <w:p w14:paraId="0540EF8C" w14:textId="77777777" w:rsidR="003B7B1C" w:rsidRDefault="003B7B1C" w:rsidP="0018761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A Safety Survey was completed collectively by GO Team Members.  Consensus was </w:t>
      </w:r>
    </w:p>
    <w:p w14:paraId="14EDEB1B" w14:textId="77777777" w:rsidR="003B7B1C" w:rsidRDefault="003B7B1C" w:rsidP="003B7B1C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gained with ranking security enhancement items ranging from most-to-least </w:t>
      </w:r>
    </w:p>
    <w:p w14:paraId="6311DC3C" w14:textId="440B22B8" w:rsidR="003B7B1C" w:rsidRDefault="003B7B1C" w:rsidP="001F6E7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importan</w:t>
      </w:r>
      <w:r w:rsidR="001F6E72">
        <w:rPr>
          <w:rFonts w:cs="Arial"/>
          <w:sz w:val="24"/>
          <w:szCs w:val="24"/>
        </w:rPr>
        <w:t>ce</w:t>
      </w:r>
      <w:r>
        <w:rPr>
          <w:rFonts w:cs="Arial"/>
          <w:sz w:val="24"/>
          <w:szCs w:val="24"/>
        </w:rPr>
        <w:t xml:space="preserve">, pre-work in the </w:t>
      </w:r>
      <w:r>
        <w:rPr>
          <w:rFonts w:cs="Arial"/>
          <w:sz w:val="24"/>
          <w:szCs w:val="24"/>
        </w:rPr>
        <w:t>event the grant is awarded to schools.</w:t>
      </w:r>
    </w:p>
    <w:p w14:paraId="6368B8DD" w14:textId="77777777" w:rsidR="001F6E72" w:rsidRPr="003B7B1C" w:rsidRDefault="001F6E72" w:rsidP="001F6E72">
      <w:pPr>
        <w:pStyle w:val="ListParagraph"/>
        <w:rPr>
          <w:rFonts w:cs="Arial"/>
          <w:sz w:val="24"/>
          <w:szCs w:val="24"/>
        </w:rPr>
      </w:pPr>
    </w:p>
    <w:p w14:paraId="55C4ACC6" w14:textId="4EDFD9D3" w:rsidR="00172822" w:rsidRDefault="00AD5CA2" w:rsidP="003B7B1C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6639D9">
        <w:rPr>
          <w:rFonts w:cs="Arial"/>
          <w:sz w:val="24"/>
          <w:szCs w:val="24"/>
        </w:rPr>
        <w:t xml:space="preserve"> </w:t>
      </w:r>
      <w:r w:rsidR="00C74D47">
        <w:rPr>
          <w:rFonts w:cs="Arial"/>
          <w:b/>
          <w:bCs/>
          <w:sz w:val="24"/>
          <w:szCs w:val="24"/>
          <w:u w:val="single"/>
        </w:rPr>
        <w:t>Review</w:t>
      </w:r>
      <w:r w:rsidR="005C185B">
        <w:rPr>
          <w:rFonts w:cs="Arial"/>
          <w:b/>
          <w:bCs/>
          <w:sz w:val="24"/>
          <w:szCs w:val="24"/>
          <w:u w:val="single"/>
        </w:rPr>
        <w:t xml:space="preserve"> and Update Strategic Plan</w:t>
      </w:r>
      <w:r w:rsidR="00A47618">
        <w:rPr>
          <w:rFonts w:cs="Arial"/>
          <w:sz w:val="24"/>
          <w:szCs w:val="24"/>
        </w:rPr>
        <w:t xml:space="preserve"> </w:t>
      </w:r>
      <w:r w:rsidR="007B00F8" w:rsidRPr="00A70582">
        <w:rPr>
          <w:rFonts w:cs="Arial"/>
          <w:sz w:val="24"/>
          <w:szCs w:val="24"/>
        </w:rPr>
        <w:t xml:space="preserve"> </w:t>
      </w:r>
    </w:p>
    <w:p w14:paraId="4D1F6BEC" w14:textId="77777777" w:rsidR="003B7B1C" w:rsidRDefault="003B7B1C" w:rsidP="003B7B1C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A final summary of the alignment of resources to the Stategic Plan was shared by the </w:t>
      </w:r>
    </w:p>
    <w:p w14:paraId="2A3361C9" w14:textId="70FE6DC1" w:rsidR="003B7B1C" w:rsidRDefault="003B7B1C" w:rsidP="003B7B1C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principal during her presentation.  </w:t>
      </w:r>
    </w:p>
    <w:p w14:paraId="128172A5" w14:textId="77777777" w:rsidR="003B7B1C" w:rsidRDefault="003B7B1C" w:rsidP="003B7B1C">
      <w:pPr>
        <w:pStyle w:val="ListParagraph"/>
        <w:ind w:left="360"/>
        <w:rPr>
          <w:rFonts w:cs="Arial"/>
          <w:sz w:val="24"/>
          <w:szCs w:val="24"/>
        </w:rPr>
      </w:pPr>
    </w:p>
    <w:p w14:paraId="566F7A65" w14:textId="6B0BAE1A" w:rsidR="00114606" w:rsidRPr="00FB1D21" w:rsidRDefault="00172822" w:rsidP="00FB1D21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FB1D21">
        <w:rPr>
          <w:rFonts w:cs="Arial"/>
          <w:sz w:val="24"/>
          <w:szCs w:val="24"/>
        </w:rPr>
        <w:t>Budget to approve.</w:t>
      </w:r>
    </w:p>
    <w:p w14:paraId="5EF3B2FD" w14:textId="566563DC" w:rsidR="006C1F2F" w:rsidRDefault="00114606" w:rsidP="001D591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Motion to a</w:t>
      </w:r>
      <w:r w:rsidR="00EB0951">
        <w:rPr>
          <w:rFonts w:cs="Arial"/>
          <w:sz w:val="24"/>
          <w:szCs w:val="24"/>
        </w:rPr>
        <w:t xml:space="preserve">pprove made by: </w:t>
      </w:r>
      <w:r w:rsidR="00EF5B31">
        <w:rPr>
          <w:rFonts w:cs="Arial"/>
          <w:sz w:val="24"/>
          <w:szCs w:val="24"/>
        </w:rPr>
        <w:t>Alma Hall</w:t>
      </w:r>
      <w:r w:rsidR="003A4321">
        <w:rPr>
          <w:rFonts w:cs="Arial"/>
          <w:sz w:val="24"/>
          <w:szCs w:val="24"/>
        </w:rPr>
        <w:t xml:space="preserve"> Seconded</w:t>
      </w:r>
      <w:r w:rsidR="00865BF7">
        <w:rPr>
          <w:rFonts w:cs="Arial"/>
          <w:sz w:val="24"/>
          <w:szCs w:val="24"/>
        </w:rPr>
        <w:t>:</w:t>
      </w:r>
      <w:r w:rsidR="005B5EE2">
        <w:rPr>
          <w:rFonts w:cs="Arial"/>
          <w:sz w:val="24"/>
          <w:szCs w:val="24"/>
        </w:rPr>
        <w:t xml:space="preserve"> </w:t>
      </w:r>
      <w:r w:rsidR="00792AF4">
        <w:rPr>
          <w:rFonts w:cs="Arial"/>
          <w:sz w:val="24"/>
          <w:szCs w:val="24"/>
        </w:rPr>
        <w:t>Judy Limor</w:t>
      </w:r>
      <w:r w:rsidR="00865BF7">
        <w:rPr>
          <w:rFonts w:cs="Arial"/>
          <w:sz w:val="24"/>
          <w:szCs w:val="24"/>
        </w:rPr>
        <w:t xml:space="preserve"> </w:t>
      </w:r>
      <w:r w:rsidR="008B1588">
        <w:rPr>
          <w:rFonts w:cs="Arial"/>
          <w:sz w:val="24"/>
          <w:szCs w:val="24"/>
        </w:rPr>
        <w:t xml:space="preserve"> </w:t>
      </w:r>
    </w:p>
    <w:p w14:paraId="5F9C301C" w14:textId="16D14904" w:rsidR="00594551" w:rsidRDefault="006C1F2F" w:rsidP="001D5912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Pr="00803746">
        <w:rPr>
          <w:rFonts w:cs="Arial"/>
          <w:color w:val="FF0000"/>
          <w:sz w:val="24"/>
          <w:szCs w:val="24"/>
        </w:rPr>
        <w:t xml:space="preserve"> </w:t>
      </w:r>
      <w:r w:rsidR="00DB538A" w:rsidRPr="0015466C">
        <w:rPr>
          <w:rFonts w:cs="Arial"/>
          <w:color w:val="E9AF76" w:themeColor="accent2" w:themeTint="99"/>
          <w:sz w:val="24"/>
          <w:szCs w:val="24"/>
        </w:rPr>
        <w:t>Members Approving</w:t>
      </w:r>
      <w:r w:rsidR="008605BD">
        <w:rPr>
          <w:rFonts w:cs="Arial"/>
          <w:sz w:val="24"/>
          <w:szCs w:val="24"/>
        </w:rPr>
        <w:t>:</w:t>
      </w:r>
      <w:r w:rsidR="00C33935">
        <w:rPr>
          <w:rFonts w:cs="Arial"/>
          <w:sz w:val="24"/>
          <w:szCs w:val="24"/>
        </w:rPr>
        <w:t xml:space="preserve"> Carla Blake</w:t>
      </w:r>
    </w:p>
    <w:p w14:paraId="639018C5" w14:textId="1DB3538A" w:rsidR="00594551" w:rsidRDefault="00594551" w:rsidP="001D5912">
      <w:pPr>
        <w:pStyle w:val="ListParagraph"/>
        <w:ind w:left="36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          </w:t>
      </w:r>
      <w:r w:rsidRPr="0015466C">
        <w:rPr>
          <w:rFonts w:cs="Arial"/>
          <w:color w:val="E9AF76" w:themeColor="accent2" w:themeTint="99"/>
          <w:sz w:val="24"/>
          <w:szCs w:val="24"/>
        </w:rPr>
        <w:t>Members Opposing</w:t>
      </w:r>
      <w:r w:rsidR="00C33935" w:rsidRPr="0015466C">
        <w:rPr>
          <w:rFonts w:cs="Arial"/>
          <w:color w:val="E9AF76" w:themeColor="accent2" w:themeTint="99"/>
          <w:sz w:val="24"/>
          <w:szCs w:val="24"/>
        </w:rPr>
        <w:t>:</w:t>
      </w:r>
      <w:r w:rsidR="00C33935" w:rsidRPr="0015466C">
        <w:rPr>
          <w:rFonts w:cs="Arial"/>
          <w:sz w:val="24"/>
          <w:szCs w:val="24"/>
        </w:rPr>
        <w:t xml:space="preserve"> Non</w:t>
      </w:r>
      <w:r w:rsidR="00767361" w:rsidRPr="0015466C">
        <w:rPr>
          <w:rFonts w:cs="Arial"/>
          <w:sz w:val="24"/>
          <w:szCs w:val="24"/>
        </w:rPr>
        <w:t>e</w:t>
      </w:r>
    </w:p>
    <w:p w14:paraId="3E163A81" w14:textId="45CD8200" w:rsidR="00104844" w:rsidRPr="003B7B1C" w:rsidRDefault="00594551" w:rsidP="003B7B1C">
      <w:pPr>
        <w:pStyle w:val="ListParagraph"/>
        <w:ind w:left="360"/>
        <w:rPr>
          <w:rFonts w:cs="Arial"/>
          <w:sz w:val="24"/>
          <w:szCs w:val="24"/>
        </w:rPr>
      </w:pPr>
      <w:r w:rsidRPr="0015466C">
        <w:rPr>
          <w:rFonts w:cs="Arial"/>
          <w:color w:val="E9AF76" w:themeColor="accent2" w:themeTint="99"/>
          <w:sz w:val="24"/>
          <w:szCs w:val="24"/>
        </w:rPr>
        <w:t xml:space="preserve">          Members </w:t>
      </w:r>
      <w:r w:rsidR="00DB538A" w:rsidRPr="0015466C">
        <w:rPr>
          <w:rFonts w:cs="Arial"/>
          <w:color w:val="E9AF76" w:themeColor="accent2" w:themeTint="99"/>
          <w:sz w:val="24"/>
          <w:szCs w:val="24"/>
        </w:rPr>
        <w:t>Abstaining:</w:t>
      </w:r>
      <w:r w:rsidR="00767361" w:rsidRPr="0015466C">
        <w:rPr>
          <w:rFonts w:cs="Arial"/>
          <w:color w:val="E9AF76" w:themeColor="accent2" w:themeTint="99"/>
          <w:sz w:val="24"/>
          <w:szCs w:val="24"/>
        </w:rPr>
        <w:t xml:space="preserve"> </w:t>
      </w:r>
      <w:r w:rsidR="00767361">
        <w:rPr>
          <w:rFonts w:cs="Arial"/>
          <w:sz w:val="24"/>
          <w:szCs w:val="24"/>
        </w:rPr>
        <w:t>None</w:t>
      </w:r>
      <w:r w:rsidR="007B00F8">
        <w:rPr>
          <w:rFonts w:cs="Arial"/>
          <w:sz w:val="24"/>
          <w:szCs w:val="24"/>
        </w:rPr>
        <w:t xml:space="preserve">       </w:t>
      </w:r>
    </w:p>
    <w:p w14:paraId="0ECB2779" w14:textId="0925B8A6" w:rsidR="00EC09C8" w:rsidRPr="00333906" w:rsidRDefault="00104844" w:rsidP="00333906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</w:p>
    <w:p w14:paraId="5BAC0A88" w14:textId="0CF5BB37" w:rsidR="00BA0EA4" w:rsidRPr="00F25353" w:rsidRDefault="00BA0EA4" w:rsidP="003A4832">
      <w:pPr>
        <w:pStyle w:val="ListParagraph"/>
        <w:ind w:left="360"/>
        <w:rPr>
          <w:rFonts w:cs="Arial"/>
          <w:sz w:val="24"/>
          <w:szCs w:val="24"/>
        </w:rPr>
      </w:pP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5AEEFBA" w14:textId="7F9AF233" w:rsidR="009F5AC4" w:rsidRPr="007B3642" w:rsidRDefault="00792AF4" w:rsidP="007B3642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No anno</w:t>
      </w:r>
      <w:r w:rsidR="00021859">
        <w:rPr>
          <w:rFonts w:cs="Arial"/>
          <w:color w:val="000000" w:themeColor="text1"/>
          <w:sz w:val="24"/>
          <w:szCs w:val="24"/>
        </w:rPr>
        <w:t>uncements to be made</w:t>
      </w:r>
      <w:r w:rsidR="005351B3">
        <w:rPr>
          <w:rFonts w:cs="Arial"/>
          <w:color w:val="000000" w:themeColor="text1"/>
          <w:sz w:val="24"/>
          <w:szCs w:val="24"/>
        </w:rPr>
        <w:t>.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6C050E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A4917">
        <w:rPr>
          <w:rFonts w:cs="Arial"/>
          <w:color w:val="000000" w:themeColor="text1"/>
          <w:sz w:val="24"/>
          <w:szCs w:val="24"/>
        </w:rPr>
        <w:t>Judy Limor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2519F1">
        <w:rPr>
          <w:rFonts w:cs="Arial"/>
          <w:color w:val="000000" w:themeColor="text1"/>
          <w:sz w:val="24"/>
          <w:szCs w:val="24"/>
        </w:rPr>
        <w:t>A</w:t>
      </w:r>
      <w:r w:rsidR="00EA4917">
        <w:rPr>
          <w:rFonts w:cs="Arial"/>
          <w:color w:val="000000" w:themeColor="text1"/>
          <w:sz w:val="24"/>
          <w:szCs w:val="24"/>
        </w:rPr>
        <w:t>lma Hall</w:t>
      </w:r>
    </w:p>
    <w:p w14:paraId="0CCE215A" w14:textId="59512B4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412BC">
        <w:rPr>
          <w:rFonts w:cs="Arial"/>
          <w:sz w:val="24"/>
          <w:szCs w:val="24"/>
        </w:rPr>
        <w:t>Carla Blake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5383FA6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36F2B">
        <w:rPr>
          <w:rFonts w:cs="Arial"/>
          <w:color w:val="000000" w:themeColor="text1"/>
          <w:sz w:val="24"/>
          <w:szCs w:val="24"/>
        </w:rPr>
        <w:t>5:19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A717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94DD" w14:textId="77777777" w:rsidR="00A717B0" w:rsidRDefault="00A717B0" w:rsidP="00333C97">
      <w:pPr>
        <w:spacing w:after="0" w:line="240" w:lineRule="auto"/>
      </w:pPr>
      <w:r>
        <w:separator/>
      </w:r>
    </w:p>
  </w:endnote>
  <w:endnote w:type="continuationSeparator" w:id="0">
    <w:p w14:paraId="617232CF" w14:textId="77777777" w:rsidR="00A717B0" w:rsidRDefault="00A717B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9AD302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63AE8">
      <w:rPr>
        <w:noProof/>
        <w:sz w:val="18"/>
        <w:szCs w:val="18"/>
      </w:rPr>
      <w:t>3/21/2024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E589" w14:textId="77777777" w:rsidR="00A717B0" w:rsidRDefault="00A717B0" w:rsidP="00333C97">
      <w:pPr>
        <w:spacing w:after="0" w:line="240" w:lineRule="auto"/>
      </w:pPr>
      <w:r>
        <w:separator/>
      </w:r>
    </w:p>
  </w:footnote>
  <w:footnote w:type="continuationSeparator" w:id="0">
    <w:p w14:paraId="421147EA" w14:textId="77777777" w:rsidR="00A717B0" w:rsidRDefault="00A717B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3"/>
  </w:num>
  <w:num w:numId="2" w16cid:durableId="1738629609">
    <w:abstractNumId w:val="0"/>
  </w:num>
  <w:num w:numId="3" w16cid:durableId="1613172301">
    <w:abstractNumId w:val="2"/>
  </w:num>
  <w:num w:numId="4" w16cid:durableId="187067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4CF9"/>
    <w:rsid w:val="00021859"/>
    <w:rsid w:val="000246DC"/>
    <w:rsid w:val="0002480A"/>
    <w:rsid w:val="00027C89"/>
    <w:rsid w:val="00051929"/>
    <w:rsid w:val="000522EE"/>
    <w:rsid w:val="000529E6"/>
    <w:rsid w:val="00052B93"/>
    <w:rsid w:val="00060D8F"/>
    <w:rsid w:val="000700CF"/>
    <w:rsid w:val="00083B5D"/>
    <w:rsid w:val="00087C9E"/>
    <w:rsid w:val="000911D8"/>
    <w:rsid w:val="000A0AF1"/>
    <w:rsid w:val="000A2BB9"/>
    <w:rsid w:val="000B40A3"/>
    <w:rsid w:val="000B6250"/>
    <w:rsid w:val="000B6E39"/>
    <w:rsid w:val="000C3A36"/>
    <w:rsid w:val="000C7C8A"/>
    <w:rsid w:val="000D28B4"/>
    <w:rsid w:val="000E5739"/>
    <w:rsid w:val="000F1CEF"/>
    <w:rsid w:val="000F2D4C"/>
    <w:rsid w:val="000F6D60"/>
    <w:rsid w:val="00100302"/>
    <w:rsid w:val="001010B8"/>
    <w:rsid w:val="00104726"/>
    <w:rsid w:val="00104844"/>
    <w:rsid w:val="00106BA3"/>
    <w:rsid w:val="0011065A"/>
    <w:rsid w:val="00111306"/>
    <w:rsid w:val="001118F9"/>
    <w:rsid w:val="00114606"/>
    <w:rsid w:val="00137364"/>
    <w:rsid w:val="00142EA3"/>
    <w:rsid w:val="00147CE3"/>
    <w:rsid w:val="0015466C"/>
    <w:rsid w:val="00163C7A"/>
    <w:rsid w:val="0016763B"/>
    <w:rsid w:val="00172822"/>
    <w:rsid w:val="00174CC7"/>
    <w:rsid w:val="00187612"/>
    <w:rsid w:val="00192ED4"/>
    <w:rsid w:val="001A0717"/>
    <w:rsid w:val="001A3447"/>
    <w:rsid w:val="001A407F"/>
    <w:rsid w:val="001A50AA"/>
    <w:rsid w:val="001B0C14"/>
    <w:rsid w:val="001B2FA5"/>
    <w:rsid w:val="001B4A05"/>
    <w:rsid w:val="001B5F35"/>
    <w:rsid w:val="001C039F"/>
    <w:rsid w:val="001C379C"/>
    <w:rsid w:val="001D5912"/>
    <w:rsid w:val="001D7151"/>
    <w:rsid w:val="001F6E72"/>
    <w:rsid w:val="0020470C"/>
    <w:rsid w:val="002234A8"/>
    <w:rsid w:val="002235D3"/>
    <w:rsid w:val="00233EAA"/>
    <w:rsid w:val="002429BC"/>
    <w:rsid w:val="0024464A"/>
    <w:rsid w:val="00244CB1"/>
    <w:rsid w:val="0024684D"/>
    <w:rsid w:val="002500F0"/>
    <w:rsid w:val="00251483"/>
    <w:rsid w:val="002519F1"/>
    <w:rsid w:val="00265A87"/>
    <w:rsid w:val="00270933"/>
    <w:rsid w:val="0027397A"/>
    <w:rsid w:val="002767D0"/>
    <w:rsid w:val="0027708A"/>
    <w:rsid w:val="00284666"/>
    <w:rsid w:val="00294FAD"/>
    <w:rsid w:val="002A57B4"/>
    <w:rsid w:val="002B6110"/>
    <w:rsid w:val="002C7AB3"/>
    <w:rsid w:val="002D493F"/>
    <w:rsid w:val="002D520F"/>
    <w:rsid w:val="002D7608"/>
    <w:rsid w:val="002E0BA1"/>
    <w:rsid w:val="002E0E64"/>
    <w:rsid w:val="002E661E"/>
    <w:rsid w:val="002F40B1"/>
    <w:rsid w:val="002F6DCD"/>
    <w:rsid w:val="00305E17"/>
    <w:rsid w:val="00316D5D"/>
    <w:rsid w:val="003217BF"/>
    <w:rsid w:val="00325553"/>
    <w:rsid w:val="00326551"/>
    <w:rsid w:val="00333906"/>
    <w:rsid w:val="00333C97"/>
    <w:rsid w:val="003645FB"/>
    <w:rsid w:val="00381944"/>
    <w:rsid w:val="003828DE"/>
    <w:rsid w:val="00391B06"/>
    <w:rsid w:val="003A4321"/>
    <w:rsid w:val="003A4832"/>
    <w:rsid w:val="003A5F3C"/>
    <w:rsid w:val="003B7B1C"/>
    <w:rsid w:val="003C310D"/>
    <w:rsid w:val="003C7BB7"/>
    <w:rsid w:val="003D0DC6"/>
    <w:rsid w:val="003D3035"/>
    <w:rsid w:val="003D4DEF"/>
    <w:rsid w:val="003E614B"/>
    <w:rsid w:val="003E71A1"/>
    <w:rsid w:val="003F54E6"/>
    <w:rsid w:val="003F6338"/>
    <w:rsid w:val="003F674F"/>
    <w:rsid w:val="00401543"/>
    <w:rsid w:val="004029E1"/>
    <w:rsid w:val="00403CFD"/>
    <w:rsid w:val="004118E3"/>
    <w:rsid w:val="004130DF"/>
    <w:rsid w:val="00413D86"/>
    <w:rsid w:val="00417360"/>
    <w:rsid w:val="004337D6"/>
    <w:rsid w:val="00440E16"/>
    <w:rsid w:val="00453A17"/>
    <w:rsid w:val="00461112"/>
    <w:rsid w:val="0046272E"/>
    <w:rsid w:val="00475751"/>
    <w:rsid w:val="00477CA5"/>
    <w:rsid w:val="00483FA3"/>
    <w:rsid w:val="00484306"/>
    <w:rsid w:val="0048655F"/>
    <w:rsid w:val="00494B84"/>
    <w:rsid w:val="00495650"/>
    <w:rsid w:val="004A1DCA"/>
    <w:rsid w:val="004B7790"/>
    <w:rsid w:val="004D25EE"/>
    <w:rsid w:val="004D79F5"/>
    <w:rsid w:val="004E7CC2"/>
    <w:rsid w:val="004F010C"/>
    <w:rsid w:val="004F19E6"/>
    <w:rsid w:val="005101C0"/>
    <w:rsid w:val="00511581"/>
    <w:rsid w:val="005209FC"/>
    <w:rsid w:val="005251A9"/>
    <w:rsid w:val="00530CC5"/>
    <w:rsid w:val="00532037"/>
    <w:rsid w:val="00534552"/>
    <w:rsid w:val="005351B3"/>
    <w:rsid w:val="005378EF"/>
    <w:rsid w:val="00537F8E"/>
    <w:rsid w:val="005410FC"/>
    <w:rsid w:val="00541F72"/>
    <w:rsid w:val="00547E4E"/>
    <w:rsid w:val="005538D5"/>
    <w:rsid w:val="0055696F"/>
    <w:rsid w:val="00561A0F"/>
    <w:rsid w:val="00566FE6"/>
    <w:rsid w:val="00576CA0"/>
    <w:rsid w:val="0057737C"/>
    <w:rsid w:val="0058193C"/>
    <w:rsid w:val="0058644F"/>
    <w:rsid w:val="00592323"/>
    <w:rsid w:val="005938DD"/>
    <w:rsid w:val="00594551"/>
    <w:rsid w:val="005A2AE2"/>
    <w:rsid w:val="005A46AC"/>
    <w:rsid w:val="005A59D7"/>
    <w:rsid w:val="005A620E"/>
    <w:rsid w:val="005B5EE2"/>
    <w:rsid w:val="005C0137"/>
    <w:rsid w:val="005C154F"/>
    <w:rsid w:val="005C185B"/>
    <w:rsid w:val="005D16FC"/>
    <w:rsid w:val="005D63BE"/>
    <w:rsid w:val="005D6FE5"/>
    <w:rsid w:val="005E7AC0"/>
    <w:rsid w:val="006001AE"/>
    <w:rsid w:val="0060245A"/>
    <w:rsid w:val="006043BA"/>
    <w:rsid w:val="006168BB"/>
    <w:rsid w:val="00622F7A"/>
    <w:rsid w:val="00623B4F"/>
    <w:rsid w:val="006240F8"/>
    <w:rsid w:val="006306ED"/>
    <w:rsid w:val="006329D0"/>
    <w:rsid w:val="00634060"/>
    <w:rsid w:val="0064092B"/>
    <w:rsid w:val="00640A33"/>
    <w:rsid w:val="00640EE5"/>
    <w:rsid w:val="00647151"/>
    <w:rsid w:val="0066091E"/>
    <w:rsid w:val="006639D9"/>
    <w:rsid w:val="006665E5"/>
    <w:rsid w:val="0066721A"/>
    <w:rsid w:val="00670696"/>
    <w:rsid w:val="00672213"/>
    <w:rsid w:val="00673DBE"/>
    <w:rsid w:val="00674C4B"/>
    <w:rsid w:val="00677C34"/>
    <w:rsid w:val="00680BFF"/>
    <w:rsid w:val="00682486"/>
    <w:rsid w:val="00682F8D"/>
    <w:rsid w:val="00683C9A"/>
    <w:rsid w:val="006940A4"/>
    <w:rsid w:val="006A7801"/>
    <w:rsid w:val="006B054C"/>
    <w:rsid w:val="006B6E6A"/>
    <w:rsid w:val="006C14EB"/>
    <w:rsid w:val="006C1F2F"/>
    <w:rsid w:val="006C2A22"/>
    <w:rsid w:val="006D0A66"/>
    <w:rsid w:val="006D1908"/>
    <w:rsid w:val="006D46AB"/>
    <w:rsid w:val="006E2491"/>
    <w:rsid w:val="006E4F4C"/>
    <w:rsid w:val="006E5B28"/>
    <w:rsid w:val="006E7802"/>
    <w:rsid w:val="006F01A0"/>
    <w:rsid w:val="006F6F3A"/>
    <w:rsid w:val="006F7C2F"/>
    <w:rsid w:val="007032A6"/>
    <w:rsid w:val="00704C9D"/>
    <w:rsid w:val="0072744C"/>
    <w:rsid w:val="00737887"/>
    <w:rsid w:val="007409C3"/>
    <w:rsid w:val="007410ED"/>
    <w:rsid w:val="007450FA"/>
    <w:rsid w:val="00747364"/>
    <w:rsid w:val="0075000F"/>
    <w:rsid w:val="00752EA2"/>
    <w:rsid w:val="007555EF"/>
    <w:rsid w:val="00755F8C"/>
    <w:rsid w:val="00756377"/>
    <w:rsid w:val="00767361"/>
    <w:rsid w:val="00780694"/>
    <w:rsid w:val="00781818"/>
    <w:rsid w:val="00783948"/>
    <w:rsid w:val="00785913"/>
    <w:rsid w:val="007901C2"/>
    <w:rsid w:val="00790D2E"/>
    <w:rsid w:val="00792AF4"/>
    <w:rsid w:val="007938E2"/>
    <w:rsid w:val="007A19C2"/>
    <w:rsid w:val="007A3BDA"/>
    <w:rsid w:val="007B00F8"/>
    <w:rsid w:val="007B1233"/>
    <w:rsid w:val="007B3642"/>
    <w:rsid w:val="007B7055"/>
    <w:rsid w:val="007C5B0B"/>
    <w:rsid w:val="007D55CE"/>
    <w:rsid w:val="007D5BF8"/>
    <w:rsid w:val="007D6473"/>
    <w:rsid w:val="007D72B0"/>
    <w:rsid w:val="007E0816"/>
    <w:rsid w:val="007F115F"/>
    <w:rsid w:val="007F5B68"/>
    <w:rsid w:val="007F647C"/>
    <w:rsid w:val="008019C2"/>
    <w:rsid w:val="00803746"/>
    <w:rsid w:val="00803ABF"/>
    <w:rsid w:val="0080552C"/>
    <w:rsid w:val="00812621"/>
    <w:rsid w:val="00815BB2"/>
    <w:rsid w:val="00820FC2"/>
    <w:rsid w:val="00830BB0"/>
    <w:rsid w:val="008436A2"/>
    <w:rsid w:val="00844764"/>
    <w:rsid w:val="00851D02"/>
    <w:rsid w:val="008605BD"/>
    <w:rsid w:val="008626C5"/>
    <w:rsid w:val="00865041"/>
    <w:rsid w:val="00865BF7"/>
    <w:rsid w:val="00867680"/>
    <w:rsid w:val="00871B15"/>
    <w:rsid w:val="008809C4"/>
    <w:rsid w:val="00880B4C"/>
    <w:rsid w:val="008820A6"/>
    <w:rsid w:val="008909AF"/>
    <w:rsid w:val="00893295"/>
    <w:rsid w:val="00896780"/>
    <w:rsid w:val="008A0634"/>
    <w:rsid w:val="008A0A87"/>
    <w:rsid w:val="008A4CC5"/>
    <w:rsid w:val="008A6073"/>
    <w:rsid w:val="008A73DD"/>
    <w:rsid w:val="008B1588"/>
    <w:rsid w:val="008B2F5D"/>
    <w:rsid w:val="008B3063"/>
    <w:rsid w:val="008C5487"/>
    <w:rsid w:val="008C6FAF"/>
    <w:rsid w:val="008C7811"/>
    <w:rsid w:val="008E434C"/>
    <w:rsid w:val="008F3351"/>
    <w:rsid w:val="008F525A"/>
    <w:rsid w:val="009000D7"/>
    <w:rsid w:val="00901E1B"/>
    <w:rsid w:val="00904A5E"/>
    <w:rsid w:val="00906B60"/>
    <w:rsid w:val="0091057C"/>
    <w:rsid w:val="00930B4C"/>
    <w:rsid w:val="00934959"/>
    <w:rsid w:val="009412BC"/>
    <w:rsid w:val="00943905"/>
    <w:rsid w:val="0094664C"/>
    <w:rsid w:val="0095304C"/>
    <w:rsid w:val="00953635"/>
    <w:rsid w:val="0095492E"/>
    <w:rsid w:val="00961A16"/>
    <w:rsid w:val="00963AE8"/>
    <w:rsid w:val="00981B1E"/>
    <w:rsid w:val="0098255C"/>
    <w:rsid w:val="009A2985"/>
    <w:rsid w:val="009A3327"/>
    <w:rsid w:val="009B0A1A"/>
    <w:rsid w:val="009B183B"/>
    <w:rsid w:val="009B47AC"/>
    <w:rsid w:val="009B6E1D"/>
    <w:rsid w:val="009C0E25"/>
    <w:rsid w:val="009D0FC2"/>
    <w:rsid w:val="009D4600"/>
    <w:rsid w:val="009D4CE3"/>
    <w:rsid w:val="009E15B8"/>
    <w:rsid w:val="009F5AC4"/>
    <w:rsid w:val="009F71FC"/>
    <w:rsid w:val="009F7C24"/>
    <w:rsid w:val="00A015E2"/>
    <w:rsid w:val="00A02949"/>
    <w:rsid w:val="00A107F8"/>
    <w:rsid w:val="00A11B84"/>
    <w:rsid w:val="00A36F2B"/>
    <w:rsid w:val="00A47618"/>
    <w:rsid w:val="00A47DBE"/>
    <w:rsid w:val="00A56EE6"/>
    <w:rsid w:val="00A604BB"/>
    <w:rsid w:val="00A60EAD"/>
    <w:rsid w:val="00A64DF7"/>
    <w:rsid w:val="00A70582"/>
    <w:rsid w:val="00A7127C"/>
    <w:rsid w:val="00A717B0"/>
    <w:rsid w:val="00A74FAB"/>
    <w:rsid w:val="00A76289"/>
    <w:rsid w:val="00A84662"/>
    <w:rsid w:val="00A8669D"/>
    <w:rsid w:val="00AA4821"/>
    <w:rsid w:val="00AB07EE"/>
    <w:rsid w:val="00AB3426"/>
    <w:rsid w:val="00AB7B8F"/>
    <w:rsid w:val="00AB7C80"/>
    <w:rsid w:val="00AC354F"/>
    <w:rsid w:val="00AC3ADA"/>
    <w:rsid w:val="00AC4A6E"/>
    <w:rsid w:val="00AC4D43"/>
    <w:rsid w:val="00AD5CA2"/>
    <w:rsid w:val="00AE28EF"/>
    <w:rsid w:val="00AF3B56"/>
    <w:rsid w:val="00AF7EA0"/>
    <w:rsid w:val="00B0445E"/>
    <w:rsid w:val="00B05D0F"/>
    <w:rsid w:val="00B35843"/>
    <w:rsid w:val="00B40F27"/>
    <w:rsid w:val="00B4244D"/>
    <w:rsid w:val="00B4458C"/>
    <w:rsid w:val="00B45F35"/>
    <w:rsid w:val="00B60383"/>
    <w:rsid w:val="00B61433"/>
    <w:rsid w:val="00B708C6"/>
    <w:rsid w:val="00B83020"/>
    <w:rsid w:val="00B9606F"/>
    <w:rsid w:val="00BA0EA4"/>
    <w:rsid w:val="00BA2573"/>
    <w:rsid w:val="00BA421F"/>
    <w:rsid w:val="00BB209B"/>
    <w:rsid w:val="00BB79A4"/>
    <w:rsid w:val="00BD1E02"/>
    <w:rsid w:val="00BF2E09"/>
    <w:rsid w:val="00C046EF"/>
    <w:rsid w:val="00C0662A"/>
    <w:rsid w:val="00C10546"/>
    <w:rsid w:val="00C16385"/>
    <w:rsid w:val="00C20925"/>
    <w:rsid w:val="00C23AF9"/>
    <w:rsid w:val="00C33935"/>
    <w:rsid w:val="00C34781"/>
    <w:rsid w:val="00C4311A"/>
    <w:rsid w:val="00C50D47"/>
    <w:rsid w:val="00C54E14"/>
    <w:rsid w:val="00C569CE"/>
    <w:rsid w:val="00C62931"/>
    <w:rsid w:val="00C6446D"/>
    <w:rsid w:val="00C66868"/>
    <w:rsid w:val="00C74D47"/>
    <w:rsid w:val="00C806D2"/>
    <w:rsid w:val="00C8225D"/>
    <w:rsid w:val="00C90A22"/>
    <w:rsid w:val="00CB2AC9"/>
    <w:rsid w:val="00CB4F94"/>
    <w:rsid w:val="00CC08A3"/>
    <w:rsid w:val="00CC2E1D"/>
    <w:rsid w:val="00CC6679"/>
    <w:rsid w:val="00CD0B1D"/>
    <w:rsid w:val="00CD6006"/>
    <w:rsid w:val="00CE2A1C"/>
    <w:rsid w:val="00CE3A95"/>
    <w:rsid w:val="00CE5386"/>
    <w:rsid w:val="00CF23C1"/>
    <w:rsid w:val="00CF28C4"/>
    <w:rsid w:val="00D03CF7"/>
    <w:rsid w:val="00D0486F"/>
    <w:rsid w:val="00D10467"/>
    <w:rsid w:val="00D17734"/>
    <w:rsid w:val="00D2642E"/>
    <w:rsid w:val="00D32982"/>
    <w:rsid w:val="00D41322"/>
    <w:rsid w:val="00D42CE4"/>
    <w:rsid w:val="00D44115"/>
    <w:rsid w:val="00D46BFD"/>
    <w:rsid w:val="00D54108"/>
    <w:rsid w:val="00D7285E"/>
    <w:rsid w:val="00D77847"/>
    <w:rsid w:val="00DB0E0D"/>
    <w:rsid w:val="00DB538A"/>
    <w:rsid w:val="00DB7F94"/>
    <w:rsid w:val="00DC17D6"/>
    <w:rsid w:val="00DC65AB"/>
    <w:rsid w:val="00DD1E90"/>
    <w:rsid w:val="00E03751"/>
    <w:rsid w:val="00E175EB"/>
    <w:rsid w:val="00E22EE6"/>
    <w:rsid w:val="00E31CA9"/>
    <w:rsid w:val="00E35BF7"/>
    <w:rsid w:val="00E45E5F"/>
    <w:rsid w:val="00E47B10"/>
    <w:rsid w:val="00E52CD2"/>
    <w:rsid w:val="00E56850"/>
    <w:rsid w:val="00E6166A"/>
    <w:rsid w:val="00E62D4B"/>
    <w:rsid w:val="00E658D2"/>
    <w:rsid w:val="00E67EDF"/>
    <w:rsid w:val="00E71027"/>
    <w:rsid w:val="00E84A8E"/>
    <w:rsid w:val="00E903D5"/>
    <w:rsid w:val="00E93748"/>
    <w:rsid w:val="00EA0291"/>
    <w:rsid w:val="00EA1C1C"/>
    <w:rsid w:val="00EA4917"/>
    <w:rsid w:val="00EA5628"/>
    <w:rsid w:val="00EB0951"/>
    <w:rsid w:val="00EB0D47"/>
    <w:rsid w:val="00EB58FB"/>
    <w:rsid w:val="00EC09C8"/>
    <w:rsid w:val="00EC2F59"/>
    <w:rsid w:val="00ED06E2"/>
    <w:rsid w:val="00ED1F32"/>
    <w:rsid w:val="00ED2F2E"/>
    <w:rsid w:val="00ED3B54"/>
    <w:rsid w:val="00ED5EDD"/>
    <w:rsid w:val="00ED6B50"/>
    <w:rsid w:val="00EE62C4"/>
    <w:rsid w:val="00EF29E6"/>
    <w:rsid w:val="00EF46CC"/>
    <w:rsid w:val="00EF5B31"/>
    <w:rsid w:val="00EF73EF"/>
    <w:rsid w:val="00F02E7A"/>
    <w:rsid w:val="00F02F9E"/>
    <w:rsid w:val="00F21A89"/>
    <w:rsid w:val="00F23EFC"/>
    <w:rsid w:val="00F25353"/>
    <w:rsid w:val="00F27C09"/>
    <w:rsid w:val="00F401AE"/>
    <w:rsid w:val="00F51514"/>
    <w:rsid w:val="00F5288A"/>
    <w:rsid w:val="00F5593D"/>
    <w:rsid w:val="00F65C4E"/>
    <w:rsid w:val="00F76488"/>
    <w:rsid w:val="00F84324"/>
    <w:rsid w:val="00F90EC2"/>
    <w:rsid w:val="00F9256D"/>
    <w:rsid w:val="00F9473D"/>
    <w:rsid w:val="00F95BF2"/>
    <w:rsid w:val="00F973DD"/>
    <w:rsid w:val="00FB1D21"/>
    <w:rsid w:val="00FB703F"/>
    <w:rsid w:val="00FC2F51"/>
    <w:rsid w:val="00FC41F4"/>
    <w:rsid w:val="00FC4DCF"/>
    <w:rsid w:val="00FC589B"/>
    <w:rsid w:val="00FC686B"/>
    <w:rsid w:val="00FD000E"/>
    <w:rsid w:val="00FD54BE"/>
    <w:rsid w:val="00FE1FA1"/>
    <w:rsid w:val="00FE36FC"/>
    <w:rsid w:val="00FF311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3</cp:revision>
  <cp:lastPrinted>2024-03-21T17:03:00Z</cp:lastPrinted>
  <dcterms:created xsi:type="dcterms:W3CDTF">2024-03-21T16:17:00Z</dcterms:created>
  <dcterms:modified xsi:type="dcterms:W3CDTF">2024-03-21T17:03:00Z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